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DAE550" w14:textId="4B57554A" w:rsidR="004442BC" w:rsidRPr="004442BC" w:rsidRDefault="004442BC" w:rsidP="004442BC">
      <w:pPr>
        <w:rPr>
          <w:rFonts w:ascii="Times New Roman" w:hAnsi="Times New Roman" w:cs="Times New Roman"/>
          <w:sz w:val="28"/>
        </w:rPr>
      </w:pPr>
    </w:p>
    <w:p w14:paraId="270C2023" w14:textId="35FEB67C" w:rsidR="004442BC" w:rsidRPr="004442BC" w:rsidRDefault="004442BC" w:rsidP="004442BC">
      <w:pPr>
        <w:jc w:val="center"/>
        <w:rPr>
          <w:rFonts w:ascii="Times New Roman" w:hAnsi="Times New Roman" w:cs="Times New Roman"/>
          <w:sz w:val="28"/>
        </w:rPr>
      </w:pPr>
      <w:r w:rsidRPr="004442BC">
        <w:rPr>
          <w:rFonts w:ascii="Times New Roman" w:hAnsi="Times New Roman" w:cs="Times New Roman"/>
          <w:sz w:val="28"/>
        </w:rPr>
        <w:t>Весной</w:t>
      </w:r>
    </w:p>
    <w:p w14:paraId="2EE0B2C7" w14:textId="7F6DE532" w:rsidR="00364B96" w:rsidRPr="004442BC" w:rsidRDefault="004442BC" w:rsidP="004442BC">
      <w:pPr>
        <w:rPr>
          <w:rFonts w:ascii="Times New Roman" w:hAnsi="Times New Roman" w:cs="Times New Roman"/>
          <w:sz w:val="28"/>
        </w:rPr>
      </w:pPr>
      <w:r w:rsidRPr="004442BC">
        <w:rPr>
          <w:rFonts w:ascii="Times New Roman" w:hAnsi="Times New Roman" w:cs="Times New Roman"/>
          <w:sz w:val="28"/>
        </w:rPr>
        <w:t xml:space="preserve">          </w:t>
      </w:r>
      <w:r w:rsidRPr="004442BC">
        <w:rPr>
          <w:rFonts w:ascii="Times New Roman" w:hAnsi="Times New Roman" w:cs="Times New Roman"/>
          <w:sz w:val="28"/>
        </w:rPr>
        <w:t xml:space="preserve">Весеннее солнце пригрело землю. Зазвенела весенняя капель. У домов галдят крикливые воробьи. С пригорков побежали говорливые ручейки. На полях зазеленели хлеба. Ветки ивы покрылись золотыми шарами. В лесу зацвели голубенькие подснежники. Синички весело перелетали с ветки на ветку. Они искали в складках </w:t>
      </w:r>
      <w:proofErr w:type="spellStart"/>
      <w:r w:rsidRPr="004442BC">
        <w:rPr>
          <w:rFonts w:ascii="Times New Roman" w:hAnsi="Times New Roman" w:cs="Times New Roman"/>
          <w:sz w:val="28"/>
        </w:rPr>
        <w:t>коры</w:t>
      </w:r>
      <w:proofErr w:type="spellEnd"/>
      <w:r w:rsidRPr="004442BC">
        <w:rPr>
          <w:rFonts w:ascii="Times New Roman" w:hAnsi="Times New Roman" w:cs="Times New Roman"/>
          <w:sz w:val="28"/>
        </w:rPr>
        <w:t xml:space="preserve"> деревьев червячков. Тетерева слетелись на поляны. Птицы чертили по земле крыльями и затевали шумные игры. Скоро прилетят на родину журавли. (64 слова)</w:t>
      </w:r>
      <w:bookmarkStart w:id="0" w:name="_GoBack"/>
      <w:bookmarkEnd w:id="0"/>
    </w:p>
    <w:sectPr w:rsidR="00364B96" w:rsidRPr="004442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B96"/>
    <w:rsid w:val="00364B96"/>
    <w:rsid w:val="004442BC"/>
    <w:rsid w:val="006D6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7178A"/>
  <w15:chartTrackingRefBased/>
  <w15:docId w15:val="{E6A19FD4-229E-4CD6-9BA7-F4FF43B82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2025-05-20T13:05:00Z</dcterms:created>
  <dcterms:modified xsi:type="dcterms:W3CDTF">2025-05-20T13:05:00Z</dcterms:modified>
</cp:coreProperties>
</file>